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9FA65" w14:textId="329D31C7" w:rsidR="00C669BB" w:rsidRDefault="004D1A79">
      <w:pPr>
        <w:rPr>
          <w:b/>
          <w:bCs/>
          <w:sz w:val="28"/>
          <w:szCs w:val="28"/>
        </w:rPr>
      </w:pPr>
      <w:r w:rsidRPr="00C74509">
        <w:rPr>
          <w:b/>
          <w:bCs/>
          <w:sz w:val="28"/>
          <w:szCs w:val="28"/>
        </w:rPr>
        <w:t>Verslag VWG avond 11 januari 2024</w:t>
      </w:r>
    </w:p>
    <w:p w14:paraId="27CCE95F" w14:textId="77777777" w:rsidR="00C74509" w:rsidRPr="00C74509" w:rsidRDefault="00C74509">
      <w:pPr>
        <w:rPr>
          <w:b/>
          <w:bCs/>
          <w:sz w:val="28"/>
          <w:szCs w:val="28"/>
        </w:rPr>
      </w:pPr>
    </w:p>
    <w:p w14:paraId="6C5A71BE" w14:textId="77777777" w:rsidR="004D1A79" w:rsidRDefault="004D1A79" w:rsidP="004D1A79">
      <w:pPr>
        <w:pStyle w:val="Lijstalinea"/>
        <w:numPr>
          <w:ilvl w:val="0"/>
          <w:numId w:val="1"/>
        </w:numPr>
        <w:rPr>
          <w:sz w:val="28"/>
          <w:szCs w:val="28"/>
        </w:rPr>
      </w:pPr>
      <w:r>
        <w:rPr>
          <w:sz w:val="28"/>
          <w:szCs w:val="28"/>
        </w:rPr>
        <w:t>Opening en Ingekomen stukken.</w:t>
      </w:r>
    </w:p>
    <w:p w14:paraId="64CA66FB" w14:textId="77777777" w:rsidR="004D1A79" w:rsidRDefault="004D1A79" w:rsidP="004D1A79">
      <w:pPr>
        <w:pStyle w:val="Lijstalinea"/>
        <w:rPr>
          <w:sz w:val="28"/>
          <w:szCs w:val="28"/>
        </w:rPr>
      </w:pPr>
      <w:r>
        <w:rPr>
          <w:sz w:val="28"/>
          <w:szCs w:val="28"/>
        </w:rPr>
        <w:t>Douwe opent om 20.00 uur de avond en heet iedereen welkom en wenst een heel goed vogeljaar in 2024. Er zijn 11 mensen aanwezig en</w:t>
      </w:r>
      <w:r w:rsidR="00471477">
        <w:rPr>
          <w:sz w:val="28"/>
          <w:szCs w:val="28"/>
        </w:rPr>
        <w:t xml:space="preserve"> Douwe heeft</w:t>
      </w:r>
      <w:r>
        <w:rPr>
          <w:sz w:val="28"/>
          <w:szCs w:val="28"/>
        </w:rPr>
        <w:t xml:space="preserve"> 2 afmeldingen ontvangen.</w:t>
      </w:r>
    </w:p>
    <w:p w14:paraId="43DD86D2" w14:textId="77777777" w:rsidR="009D5687" w:rsidRDefault="009D5687" w:rsidP="004D1A79">
      <w:pPr>
        <w:pStyle w:val="Lijstalinea"/>
        <w:rPr>
          <w:sz w:val="28"/>
          <w:szCs w:val="28"/>
        </w:rPr>
      </w:pPr>
    </w:p>
    <w:p w14:paraId="248A05C0" w14:textId="77777777" w:rsidR="004D1A79" w:rsidRDefault="004D1A79" w:rsidP="004D1A79">
      <w:pPr>
        <w:pStyle w:val="Lijstalinea"/>
        <w:numPr>
          <w:ilvl w:val="0"/>
          <w:numId w:val="1"/>
        </w:numPr>
        <w:rPr>
          <w:sz w:val="28"/>
          <w:szCs w:val="28"/>
        </w:rPr>
      </w:pPr>
      <w:r>
        <w:rPr>
          <w:sz w:val="28"/>
          <w:szCs w:val="28"/>
        </w:rPr>
        <w:t>Slaapplaats telling.</w:t>
      </w:r>
    </w:p>
    <w:p w14:paraId="40260957" w14:textId="77777777" w:rsidR="00C74509" w:rsidRDefault="009D5687" w:rsidP="009D5687">
      <w:pPr>
        <w:pStyle w:val="Lijstalinea"/>
        <w:rPr>
          <w:sz w:val="28"/>
          <w:szCs w:val="28"/>
        </w:rPr>
      </w:pPr>
      <w:r>
        <w:rPr>
          <w:sz w:val="28"/>
          <w:szCs w:val="28"/>
        </w:rPr>
        <w:t>In december en begin januari werkte het weer niet erg mee.</w:t>
      </w:r>
    </w:p>
    <w:p w14:paraId="01B49B74" w14:textId="77777777" w:rsidR="00C74509" w:rsidRDefault="009D5687" w:rsidP="009D5687">
      <w:pPr>
        <w:pStyle w:val="Lijstalinea"/>
        <w:rPr>
          <w:sz w:val="28"/>
          <w:szCs w:val="28"/>
        </w:rPr>
      </w:pPr>
      <w:r>
        <w:rPr>
          <w:sz w:val="28"/>
          <w:szCs w:val="28"/>
        </w:rPr>
        <w:t>Marco telde bij Zwaagdijk 4 Grote zilverreigers en heeft bij de Vooroever niets gezien.</w:t>
      </w:r>
    </w:p>
    <w:p w14:paraId="3D618A99" w14:textId="77777777" w:rsidR="00C74509" w:rsidRDefault="009D5687" w:rsidP="009D5687">
      <w:pPr>
        <w:pStyle w:val="Lijstalinea"/>
        <w:rPr>
          <w:sz w:val="28"/>
          <w:szCs w:val="28"/>
        </w:rPr>
      </w:pPr>
      <w:r>
        <w:rPr>
          <w:sz w:val="28"/>
          <w:szCs w:val="28"/>
        </w:rPr>
        <w:t>Greet telde tussen Scharwoude en Schardam 50 Grote zilverreigers dit was wel overdag.</w:t>
      </w:r>
      <w:r w:rsidR="00C74509">
        <w:rPr>
          <w:sz w:val="28"/>
          <w:szCs w:val="28"/>
        </w:rPr>
        <w:t xml:space="preserve"> </w:t>
      </w:r>
    </w:p>
    <w:p w14:paraId="18CAC964" w14:textId="08BC5DA7" w:rsidR="009D5687" w:rsidRDefault="009D5687" w:rsidP="009D5687">
      <w:pPr>
        <w:pStyle w:val="Lijstalinea"/>
        <w:rPr>
          <w:sz w:val="28"/>
          <w:szCs w:val="28"/>
        </w:rPr>
      </w:pPr>
      <w:r>
        <w:rPr>
          <w:sz w:val="28"/>
          <w:szCs w:val="28"/>
        </w:rPr>
        <w:t>Daan telde bij Leekerweide 15 Grote zilverreigers.</w:t>
      </w:r>
    </w:p>
    <w:p w14:paraId="369CC97C" w14:textId="77777777" w:rsidR="009D5687" w:rsidRDefault="009D5687" w:rsidP="009D5687">
      <w:pPr>
        <w:pStyle w:val="Lijstalinea"/>
        <w:rPr>
          <w:sz w:val="28"/>
          <w:szCs w:val="28"/>
        </w:rPr>
      </w:pPr>
    </w:p>
    <w:p w14:paraId="37EA70D1" w14:textId="77777777" w:rsidR="004D1A79" w:rsidRDefault="004D1A79" w:rsidP="004D1A79">
      <w:pPr>
        <w:pStyle w:val="Lijstalinea"/>
        <w:numPr>
          <w:ilvl w:val="0"/>
          <w:numId w:val="1"/>
        </w:numPr>
        <w:rPr>
          <w:sz w:val="28"/>
          <w:szCs w:val="28"/>
        </w:rPr>
      </w:pPr>
      <w:r>
        <w:rPr>
          <w:sz w:val="28"/>
          <w:szCs w:val="28"/>
        </w:rPr>
        <w:t>Zeevang telling.</w:t>
      </w:r>
    </w:p>
    <w:p w14:paraId="37F6C271" w14:textId="77777777" w:rsidR="009D5687" w:rsidRDefault="009D5687" w:rsidP="009D5687">
      <w:pPr>
        <w:pStyle w:val="Lijstalinea"/>
        <w:rPr>
          <w:sz w:val="28"/>
          <w:szCs w:val="28"/>
        </w:rPr>
      </w:pPr>
      <w:r>
        <w:rPr>
          <w:sz w:val="28"/>
          <w:szCs w:val="28"/>
        </w:rPr>
        <w:t>Komende zondag weer de Zeevang telling. De Smienten zaten massaal op het Markermeer en bij de Beemster in open water.</w:t>
      </w:r>
    </w:p>
    <w:p w14:paraId="108E2B97" w14:textId="77777777" w:rsidR="009D5687" w:rsidRDefault="009D5687" w:rsidP="009D5687">
      <w:pPr>
        <w:pStyle w:val="Lijstalinea"/>
        <w:rPr>
          <w:sz w:val="28"/>
          <w:szCs w:val="28"/>
        </w:rPr>
      </w:pPr>
    </w:p>
    <w:p w14:paraId="392AFEB9" w14:textId="77777777" w:rsidR="004D1A79" w:rsidRDefault="004D1A79" w:rsidP="004D1A79">
      <w:pPr>
        <w:pStyle w:val="Lijstalinea"/>
        <w:numPr>
          <w:ilvl w:val="0"/>
          <w:numId w:val="1"/>
        </w:numPr>
        <w:rPr>
          <w:sz w:val="28"/>
          <w:szCs w:val="28"/>
        </w:rPr>
      </w:pPr>
      <w:r>
        <w:rPr>
          <w:sz w:val="28"/>
          <w:szCs w:val="28"/>
        </w:rPr>
        <w:t>Midwinter telling.</w:t>
      </w:r>
    </w:p>
    <w:p w14:paraId="417AC1E5" w14:textId="77777777" w:rsidR="009D5687" w:rsidRDefault="009D5687" w:rsidP="009D5687">
      <w:pPr>
        <w:pStyle w:val="Lijstalinea"/>
        <w:rPr>
          <w:sz w:val="28"/>
          <w:szCs w:val="28"/>
        </w:rPr>
      </w:pPr>
      <w:r>
        <w:rPr>
          <w:sz w:val="28"/>
          <w:szCs w:val="28"/>
        </w:rPr>
        <w:t xml:space="preserve">Van 12 t/m 15 januari is de Midwinter telling Ad coördineert deze telling. </w:t>
      </w:r>
    </w:p>
    <w:p w14:paraId="1D6D3AFF" w14:textId="77777777" w:rsidR="009D5687" w:rsidRDefault="009D5687" w:rsidP="009D5687">
      <w:pPr>
        <w:pStyle w:val="Lijstalinea"/>
        <w:rPr>
          <w:sz w:val="28"/>
          <w:szCs w:val="28"/>
        </w:rPr>
      </w:pPr>
      <w:r>
        <w:rPr>
          <w:sz w:val="28"/>
          <w:szCs w:val="28"/>
        </w:rPr>
        <w:t>Ad vraagt aan Daan of hij wil meewerken in een gebied. Hij wil dit wel doen maar met hulp erbij. Marco stelt voor om samen het gebied te gaan tellen.</w:t>
      </w:r>
      <w:r w:rsidR="0042798F">
        <w:rPr>
          <w:sz w:val="28"/>
          <w:szCs w:val="28"/>
        </w:rPr>
        <w:t xml:space="preserve"> Ad gaat nog een aantal mensen bellen of zij mee willen werken aan de telling.</w:t>
      </w:r>
    </w:p>
    <w:p w14:paraId="027D0316" w14:textId="77777777" w:rsidR="009D5687" w:rsidRPr="009D5687" w:rsidRDefault="009D5687" w:rsidP="009D5687">
      <w:pPr>
        <w:pStyle w:val="Lijstalinea"/>
        <w:rPr>
          <w:sz w:val="28"/>
          <w:szCs w:val="28"/>
        </w:rPr>
      </w:pPr>
    </w:p>
    <w:p w14:paraId="10EC0A2F" w14:textId="77777777" w:rsidR="004D1A79" w:rsidRDefault="004D1A79" w:rsidP="004D1A79">
      <w:pPr>
        <w:pStyle w:val="Lijstalinea"/>
        <w:numPr>
          <w:ilvl w:val="0"/>
          <w:numId w:val="1"/>
        </w:numPr>
        <w:rPr>
          <w:sz w:val="28"/>
          <w:szCs w:val="28"/>
        </w:rPr>
      </w:pPr>
      <w:r>
        <w:rPr>
          <w:sz w:val="28"/>
          <w:szCs w:val="28"/>
        </w:rPr>
        <w:t>Nieuwe Omgevingswet.</w:t>
      </w:r>
    </w:p>
    <w:p w14:paraId="27CE82FD" w14:textId="33665570" w:rsidR="00C74509" w:rsidRPr="00C74509" w:rsidRDefault="009D5687" w:rsidP="00C74509">
      <w:pPr>
        <w:pStyle w:val="Lijstalinea"/>
        <w:rPr>
          <w:sz w:val="28"/>
          <w:szCs w:val="28"/>
        </w:rPr>
      </w:pPr>
      <w:r>
        <w:rPr>
          <w:sz w:val="28"/>
          <w:szCs w:val="28"/>
        </w:rPr>
        <w:t>Op 1 januari ging de Nieuwe Omgevingswet</w:t>
      </w:r>
      <w:r w:rsidR="00620F84">
        <w:rPr>
          <w:sz w:val="28"/>
          <w:szCs w:val="28"/>
        </w:rPr>
        <w:t xml:space="preserve"> in. Dit zorgt dat een vergunningsaanvraag voor bouwen, verbouwen of renoveren makkelijk gaat. Alle betrokken partijen kijken mee en toetsen aanvragen op veiligheid, duurzaamheid en samenhang met andere projecten in de omgeving. In een Omgevingsvisie leg je de toekomst van je gemeente vast ambities en beleidsdoelen over woningen, hoogbouw, water, natuur en groen, wegen, landschap, landbouw, energie en veiligheid. Fred maakt zich zorgen over de natuur en groenbeleid. Hij is bang dat er veel</w:t>
      </w:r>
      <w:r w:rsidR="00C74509">
        <w:rPr>
          <w:sz w:val="28"/>
          <w:szCs w:val="28"/>
        </w:rPr>
        <w:t xml:space="preserve"> n</w:t>
      </w:r>
      <w:r w:rsidR="00620F84" w:rsidRPr="00C74509">
        <w:rPr>
          <w:sz w:val="28"/>
          <w:szCs w:val="28"/>
        </w:rPr>
        <w:t>atuur zal verdwijnen door de nieuwe wet. Michel spreekt dit tegen, zij hebben zich wel degelijk aan de Europese regelgeving te houden. Als er bepaalde misstanden in de natuur plaats vinden kun je dit melden bij de Omgevingsdienst in je gemeente.</w:t>
      </w:r>
    </w:p>
    <w:p w14:paraId="3883F296" w14:textId="77777777" w:rsidR="004D1A79" w:rsidRDefault="004D1A79" w:rsidP="004D1A79">
      <w:pPr>
        <w:pStyle w:val="Lijstalinea"/>
        <w:numPr>
          <w:ilvl w:val="0"/>
          <w:numId w:val="1"/>
        </w:numPr>
        <w:rPr>
          <w:sz w:val="28"/>
          <w:szCs w:val="28"/>
        </w:rPr>
      </w:pPr>
      <w:r>
        <w:rPr>
          <w:sz w:val="28"/>
          <w:szCs w:val="28"/>
        </w:rPr>
        <w:lastRenderedPageBreak/>
        <w:t>Wat ter tafel komt.</w:t>
      </w:r>
    </w:p>
    <w:p w14:paraId="38FE33B1" w14:textId="77777777" w:rsidR="00620F84" w:rsidRDefault="00620F84" w:rsidP="00620F84">
      <w:pPr>
        <w:pStyle w:val="Lijstalinea"/>
        <w:rPr>
          <w:sz w:val="28"/>
          <w:szCs w:val="28"/>
        </w:rPr>
      </w:pPr>
      <w:r>
        <w:rPr>
          <w:sz w:val="28"/>
          <w:szCs w:val="28"/>
        </w:rPr>
        <w:t>De Tuinvogel telling is van 26 t/m 28 januari. 1x Een half uur de vogels in de tuin tellen.</w:t>
      </w:r>
    </w:p>
    <w:p w14:paraId="0B11E6EB" w14:textId="77777777" w:rsidR="00AF3C82" w:rsidRDefault="00AF3C82" w:rsidP="00620F84">
      <w:pPr>
        <w:pStyle w:val="Lijstalinea"/>
        <w:rPr>
          <w:sz w:val="28"/>
          <w:szCs w:val="28"/>
        </w:rPr>
      </w:pPr>
    </w:p>
    <w:p w14:paraId="48D48223" w14:textId="77777777" w:rsidR="004D1A79" w:rsidRDefault="0042798F" w:rsidP="004D1A79">
      <w:pPr>
        <w:pStyle w:val="Lijstalinea"/>
        <w:numPr>
          <w:ilvl w:val="0"/>
          <w:numId w:val="1"/>
        </w:numPr>
        <w:rPr>
          <w:sz w:val="28"/>
          <w:szCs w:val="28"/>
        </w:rPr>
      </w:pPr>
      <w:r>
        <w:rPr>
          <w:sz w:val="28"/>
          <w:szCs w:val="28"/>
        </w:rPr>
        <w:t>Soort bespreking De Grauwe Vliegenvanger.</w:t>
      </w:r>
    </w:p>
    <w:p w14:paraId="1B915E78" w14:textId="77777777" w:rsidR="00AD79E7" w:rsidRDefault="00AD79E7" w:rsidP="00AD79E7">
      <w:pPr>
        <w:pStyle w:val="Lijstalinea"/>
        <w:rPr>
          <w:sz w:val="28"/>
          <w:szCs w:val="28"/>
        </w:rPr>
      </w:pPr>
      <w:r>
        <w:rPr>
          <w:sz w:val="28"/>
          <w:szCs w:val="28"/>
        </w:rPr>
        <w:t>Peter heeft opnames van de trek naar het noorden, een exemplaar op Lesbos en één Grauwe Vliegenvanger op het Zanddepot.</w:t>
      </w:r>
    </w:p>
    <w:p w14:paraId="32E1EEB2" w14:textId="77777777" w:rsidR="00AD79E7" w:rsidRDefault="00AD79E7" w:rsidP="00AD79E7">
      <w:pPr>
        <w:pStyle w:val="Lijstalinea"/>
        <w:rPr>
          <w:sz w:val="28"/>
          <w:szCs w:val="28"/>
        </w:rPr>
      </w:pPr>
      <w:r>
        <w:rPr>
          <w:sz w:val="28"/>
          <w:szCs w:val="28"/>
        </w:rPr>
        <w:t>Marjan heeft foto’s gemaakt vanuit een vogel hut die ze laat zien.</w:t>
      </w:r>
    </w:p>
    <w:p w14:paraId="208EF8FC" w14:textId="77777777" w:rsidR="00AD79E7" w:rsidRDefault="00AD79E7" w:rsidP="00AD79E7">
      <w:pPr>
        <w:pStyle w:val="Lijstalinea"/>
        <w:rPr>
          <w:sz w:val="28"/>
          <w:szCs w:val="28"/>
        </w:rPr>
      </w:pPr>
    </w:p>
    <w:p w14:paraId="27F2989D" w14:textId="77777777" w:rsidR="00AF3C82" w:rsidRDefault="00AF3C82" w:rsidP="00AF3C82">
      <w:pPr>
        <w:pStyle w:val="Lijstalinea"/>
        <w:rPr>
          <w:sz w:val="28"/>
          <w:szCs w:val="28"/>
        </w:rPr>
      </w:pPr>
      <w:r>
        <w:rPr>
          <w:sz w:val="28"/>
          <w:szCs w:val="28"/>
        </w:rPr>
        <w:t>Regelmatig verspreid kunnen we de Grauwe Vliegenvanger in geheel Nederland aantreffen. Het is een zomervogel, die in de maanden mei t/m augustus in zijn broedgebied is aan te treffen. Alleen in deze maanden is zijn voedsel, kleine insecten, in voldoende mate beschikbaar. Deze Vliegenvanger kan in vrijwel geheel Europa waargenomen worden en ontbreekt alleen in het uiterste noorden en in boomloze streken. De Grauwe Vliegenvanger is nergens bijzonder talrijk. De hoogste dichtheden vinden we in oud loofbos en kleinschalig boerenland met uitgegroeide houtwallen en erven, naast dorpen met oude tuinen en parken. Dicht bevolkte regio</w:t>
      </w:r>
      <w:r w:rsidR="00700B6C">
        <w:rPr>
          <w:sz w:val="28"/>
          <w:szCs w:val="28"/>
        </w:rPr>
        <w:t>’</w:t>
      </w:r>
      <w:r>
        <w:rPr>
          <w:sz w:val="28"/>
          <w:szCs w:val="28"/>
        </w:rPr>
        <w:t xml:space="preserve">s </w:t>
      </w:r>
      <w:r w:rsidR="00700B6C">
        <w:rPr>
          <w:sz w:val="28"/>
          <w:szCs w:val="28"/>
        </w:rPr>
        <w:t>zijn onder andere de Achterhoek, Twente, zandgronden in Oost Friesland en de Veluwe. De landelijke verspreiding bleef na 1975 min of meer ongewijzigd. De aantallen namen echter bijna continu af, net als elders in grote delen van West Europa.</w:t>
      </w:r>
    </w:p>
    <w:p w14:paraId="20D59A4D" w14:textId="77777777" w:rsidR="00700B6C" w:rsidRDefault="00700B6C" w:rsidP="00AF3C82">
      <w:pPr>
        <w:pStyle w:val="Lijstalinea"/>
        <w:rPr>
          <w:sz w:val="28"/>
          <w:szCs w:val="28"/>
        </w:rPr>
      </w:pPr>
      <w:r>
        <w:rPr>
          <w:sz w:val="28"/>
          <w:szCs w:val="28"/>
        </w:rPr>
        <w:t>De Gr. Vliegenvanger broedt vanaf half mei tot soms half augustus, waarbij vaak 1, soms 2 nesten met 4-5 eieren worden bebroed. Bouwt nesten in scheuren of grote holen in bomen, in klimop tegen de stam, maar ook schuttingen en gebouwen. Ongeveer 13 dagen later komen alle eieren tegelijk uit, en na 12-27 dagen later kunnen de jongen vliegen. Hierna worden de jongen nog 12-32 dagen gevoerd, waarna het ouderpaar aan het 2</w:t>
      </w:r>
      <w:r w:rsidRPr="00700B6C">
        <w:rPr>
          <w:sz w:val="28"/>
          <w:szCs w:val="28"/>
          <w:vertAlign w:val="superscript"/>
        </w:rPr>
        <w:t>e</w:t>
      </w:r>
      <w:r>
        <w:rPr>
          <w:sz w:val="28"/>
          <w:szCs w:val="28"/>
        </w:rPr>
        <w:t xml:space="preserve"> nest begint.</w:t>
      </w:r>
      <w:r w:rsidR="00DB2A5F">
        <w:rPr>
          <w:sz w:val="28"/>
          <w:szCs w:val="28"/>
        </w:rPr>
        <w:t xml:space="preserve"> De Vliegenvanger vindt het fijn om een open uitzicht te hebben vanuit het nest en kan geregeld in halfopen nestkasten broeden.</w:t>
      </w:r>
    </w:p>
    <w:p w14:paraId="3D8D3897" w14:textId="77777777" w:rsidR="00DB2A5F" w:rsidRDefault="00DB2A5F" w:rsidP="00AF3C82">
      <w:pPr>
        <w:pStyle w:val="Lijstalinea"/>
        <w:rPr>
          <w:sz w:val="28"/>
          <w:szCs w:val="28"/>
        </w:rPr>
      </w:pPr>
      <w:r>
        <w:rPr>
          <w:sz w:val="28"/>
          <w:szCs w:val="28"/>
        </w:rPr>
        <w:t>Voedsel bestaat met name uit vliegende insecten, vliegen, bijen,</w:t>
      </w:r>
      <w:r w:rsidR="0042798F">
        <w:rPr>
          <w:sz w:val="28"/>
          <w:szCs w:val="28"/>
        </w:rPr>
        <w:t xml:space="preserve"> </w:t>
      </w:r>
      <w:r>
        <w:rPr>
          <w:sz w:val="28"/>
          <w:szCs w:val="28"/>
        </w:rPr>
        <w:t>wespen, vlinders, kleinere libellen, juffer</w:t>
      </w:r>
      <w:r w:rsidR="0042798F">
        <w:rPr>
          <w:sz w:val="28"/>
          <w:szCs w:val="28"/>
        </w:rPr>
        <w:t>s maar ook kevers, spinnen en d</w:t>
      </w:r>
      <w:r>
        <w:rPr>
          <w:sz w:val="28"/>
          <w:szCs w:val="28"/>
        </w:rPr>
        <w:t>e</w:t>
      </w:r>
      <w:r w:rsidR="0042798F">
        <w:rPr>
          <w:sz w:val="28"/>
          <w:szCs w:val="28"/>
        </w:rPr>
        <w:t>r</w:t>
      </w:r>
      <w:r>
        <w:rPr>
          <w:sz w:val="28"/>
          <w:szCs w:val="28"/>
        </w:rPr>
        <w:t>gelijke; in najaar ook wel bessen.</w:t>
      </w:r>
    </w:p>
    <w:p w14:paraId="6DC0D0AB" w14:textId="77777777" w:rsidR="0042798F" w:rsidRDefault="00DB2A5F" w:rsidP="0042798F">
      <w:pPr>
        <w:pStyle w:val="Lijstalinea"/>
        <w:rPr>
          <w:sz w:val="28"/>
          <w:szCs w:val="28"/>
        </w:rPr>
      </w:pPr>
      <w:r>
        <w:rPr>
          <w:sz w:val="28"/>
          <w:szCs w:val="28"/>
        </w:rPr>
        <w:t>Tijdens de trek vliegt de Gr. Vliegenvanger niet in één ruk over de Middellandse Zee en de Sahara, zoals de meeste zan</w:t>
      </w:r>
      <w:r w:rsidR="0042798F">
        <w:rPr>
          <w:sz w:val="28"/>
          <w:szCs w:val="28"/>
        </w:rPr>
        <w:t xml:space="preserve">gvogels wel doen. Vanwege het geringe vermogen tot het aanleggen van vetreserves is de soort gedwongen vele haltes in te lassen om te foerageren. De Grauwe Vliegenvanger is in de oases van de Sahara dan ook een van de talrijkste voorkomende Palearctische zangvogels. Ook nadat de woestijn is overbrugd, </w:t>
      </w:r>
      <w:r w:rsidR="0042798F">
        <w:rPr>
          <w:sz w:val="28"/>
          <w:szCs w:val="28"/>
        </w:rPr>
        <w:lastRenderedPageBreak/>
        <w:t xml:space="preserve">wordt de hink-stap sprong strategie voortgezet zodat de winterkwartieren pas in de loop van november worden bereikt. En dan te bedenken dat de eerste exemplaren al eind juli ons land verlaten. </w:t>
      </w:r>
    </w:p>
    <w:p w14:paraId="19122BD5" w14:textId="77777777" w:rsidR="00AD79E7" w:rsidRPr="0042798F" w:rsidRDefault="00AD79E7" w:rsidP="0042798F">
      <w:pPr>
        <w:pStyle w:val="Lijstalinea"/>
        <w:rPr>
          <w:sz w:val="28"/>
          <w:szCs w:val="28"/>
        </w:rPr>
      </w:pPr>
    </w:p>
    <w:p w14:paraId="692839A8" w14:textId="77777777" w:rsidR="004D1A79" w:rsidRDefault="004D1A79" w:rsidP="004D1A79">
      <w:pPr>
        <w:pStyle w:val="Lijstalinea"/>
        <w:numPr>
          <w:ilvl w:val="0"/>
          <w:numId w:val="1"/>
        </w:numPr>
        <w:rPr>
          <w:sz w:val="28"/>
          <w:szCs w:val="28"/>
        </w:rPr>
      </w:pPr>
      <w:r>
        <w:rPr>
          <w:sz w:val="28"/>
          <w:szCs w:val="28"/>
        </w:rPr>
        <w:t>Vaststellen soort bespreking februari 2024.</w:t>
      </w:r>
    </w:p>
    <w:p w14:paraId="4738D379" w14:textId="77777777" w:rsidR="00AD79E7" w:rsidRDefault="00AD79E7" w:rsidP="00AD79E7">
      <w:pPr>
        <w:pStyle w:val="Lijstalinea"/>
        <w:rPr>
          <w:sz w:val="28"/>
          <w:szCs w:val="28"/>
        </w:rPr>
      </w:pPr>
      <w:r>
        <w:rPr>
          <w:sz w:val="28"/>
          <w:szCs w:val="28"/>
        </w:rPr>
        <w:t>Nieuwe soort voor februari is de Putter.</w:t>
      </w:r>
    </w:p>
    <w:p w14:paraId="6A15A2F2" w14:textId="77777777" w:rsidR="00AD79E7" w:rsidRDefault="00AD79E7" w:rsidP="00AD79E7">
      <w:pPr>
        <w:pStyle w:val="Lijstalinea"/>
        <w:rPr>
          <w:sz w:val="28"/>
          <w:szCs w:val="28"/>
        </w:rPr>
      </w:pPr>
    </w:p>
    <w:p w14:paraId="5B18FD85" w14:textId="77777777" w:rsidR="004D1A79" w:rsidRDefault="004D1A79" w:rsidP="004D1A79">
      <w:pPr>
        <w:pStyle w:val="Lijstalinea"/>
        <w:numPr>
          <w:ilvl w:val="0"/>
          <w:numId w:val="1"/>
        </w:numPr>
        <w:rPr>
          <w:sz w:val="28"/>
          <w:szCs w:val="28"/>
        </w:rPr>
      </w:pPr>
      <w:r>
        <w:rPr>
          <w:sz w:val="28"/>
          <w:szCs w:val="28"/>
        </w:rPr>
        <w:t>Bijzondere waarnemingen.</w:t>
      </w:r>
    </w:p>
    <w:p w14:paraId="68C2CED3" w14:textId="77777777" w:rsidR="00AD79E7" w:rsidRDefault="00AD79E7" w:rsidP="00AD79E7">
      <w:pPr>
        <w:pStyle w:val="Lijstalinea"/>
        <w:rPr>
          <w:sz w:val="28"/>
          <w:szCs w:val="28"/>
        </w:rPr>
      </w:pPr>
      <w:r>
        <w:rPr>
          <w:sz w:val="28"/>
          <w:szCs w:val="28"/>
        </w:rPr>
        <w:t>Daan: bij gemeentehuis van Hoorn een IJsvogel, vorige week bij Den Oever een IJseend.</w:t>
      </w:r>
    </w:p>
    <w:p w14:paraId="148569FE" w14:textId="77777777" w:rsidR="00AD79E7" w:rsidRDefault="00AD79E7" w:rsidP="00AD79E7">
      <w:pPr>
        <w:pStyle w:val="Lijstalinea"/>
        <w:rPr>
          <w:sz w:val="28"/>
          <w:szCs w:val="28"/>
        </w:rPr>
      </w:pPr>
      <w:r>
        <w:rPr>
          <w:sz w:val="28"/>
          <w:szCs w:val="28"/>
        </w:rPr>
        <w:t>Marjan: boven het Streekbos vlogen op thermiek 5 Buizerds.</w:t>
      </w:r>
    </w:p>
    <w:p w14:paraId="5D3FF9FB" w14:textId="77777777" w:rsidR="00AD79E7" w:rsidRDefault="00AD79E7" w:rsidP="00AD79E7">
      <w:pPr>
        <w:pStyle w:val="Lijstalinea"/>
        <w:rPr>
          <w:sz w:val="28"/>
          <w:szCs w:val="28"/>
        </w:rPr>
      </w:pPr>
      <w:r>
        <w:rPr>
          <w:sz w:val="28"/>
          <w:szCs w:val="28"/>
        </w:rPr>
        <w:t>Aafke: een Kluut bij De Hulk buitendijks.</w:t>
      </w:r>
    </w:p>
    <w:p w14:paraId="7A6601AC" w14:textId="77777777" w:rsidR="00AD79E7" w:rsidRDefault="00AD79E7" w:rsidP="00AD79E7">
      <w:pPr>
        <w:pStyle w:val="Lijstalinea"/>
        <w:rPr>
          <w:sz w:val="28"/>
          <w:szCs w:val="28"/>
        </w:rPr>
      </w:pPr>
      <w:r>
        <w:rPr>
          <w:sz w:val="28"/>
          <w:szCs w:val="28"/>
        </w:rPr>
        <w:t>Marco: aan de Rikkert 50 Steenlopers, bij Opperdoes 11 Patrijzen, aan de Veilingweg 2 Patri</w:t>
      </w:r>
      <w:r w:rsidR="00507E65">
        <w:rPr>
          <w:sz w:val="28"/>
          <w:szCs w:val="28"/>
        </w:rPr>
        <w:t>j</w:t>
      </w:r>
      <w:r>
        <w:rPr>
          <w:sz w:val="28"/>
          <w:szCs w:val="28"/>
        </w:rPr>
        <w:t>zen</w:t>
      </w:r>
      <w:r w:rsidR="00507E65">
        <w:rPr>
          <w:sz w:val="28"/>
          <w:szCs w:val="28"/>
        </w:rPr>
        <w:t xml:space="preserve"> en bij Opperdoes 20 Veldleeuweriken.</w:t>
      </w:r>
    </w:p>
    <w:p w14:paraId="365B2E7A" w14:textId="77777777" w:rsidR="00507E65" w:rsidRDefault="00507E65" w:rsidP="00507E65">
      <w:pPr>
        <w:pStyle w:val="Lijstalinea"/>
        <w:rPr>
          <w:sz w:val="28"/>
          <w:szCs w:val="28"/>
        </w:rPr>
      </w:pPr>
      <w:r>
        <w:rPr>
          <w:sz w:val="28"/>
          <w:szCs w:val="28"/>
        </w:rPr>
        <w:t>Douwe: een Knobbelzwaan met halsring PY1, 1 cijfer was niet te zien door huidplooi. Een paartje Kuifduiker bij Andijk en in de Wieringermeer een groep Toendrarietganzen. Bij de Gelderse Hoek 160 Wulpen.</w:t>
      </w:r>
    </w:p>
    <w:p w14:paraId="6312D60F" w14:textId="77777777" w:rsidR="00507E65" w:rsidRDefault="00507E65" w:rsidP="00507E65">
      <w:pPr>
        <w:pStyle w:val="Lijstalinea"/>
        <w:rPr>
          <w:sz w:val="28"/>
          <w:szCs w:val="28"/>
        </w:rPr>
      </w:pPr>
      <w:r>
        <w:rPr>
          <w:sz w:val="28"/>
          <w:szCs w:val="28"/>
        </w:rPr>
        <w:t>Tineke: Goudhaantje in de tuin en 4 Kluten buitendijks De Hulk.</w:t>
      </w:r>
    </w:p>
    <w:p w14:paraId="64AAF230" w14:textId="77777777" w:rsidR="00507E65" w:rsidRDefault="00507E65" w:rsidP="00507E65">
      <w:pPr>
        <w:pStyle w:val="Lijstalinea"/>
        <w:rPr>
          <w:sz w:val="28"/>
          <w:szCs w:val="28"/>
        </w:rPr>
      </w:pPr>
      <w:r>
        <w:rPr>
          <w:sz w:val="28"/>
          <w:szCs w:val="28"/>
        </w:rPr>
        <w:t>Resi: 4 Staarmezen en paartje Grote Zaagbek.</w:t>
      </w:r>
    </w:p>
    <w:p w14:paraId="0D19F521" w14:textId="77777777" w:rsidR="00507E65" w:rsidRDefault="00507E65" w:rsidP="00507E65">
      <w:pPr>
        <w:pStyle w:val="Lijstalinea"/>
        <w:rPr>
          <w:sz w:val="28"/>
          <w:szCs w:val="28"/>
        </w:rPr>
      </w:pPr>
      <w:r>
        <w:rPr>
          <w:sz w:val="28"/>
          <w:szCs w:val="28"/>
        </w:rPr>
        <w:t>Greet: 50 Grote zilverreigers tussen Scharwoude en Schardam.</w:t>
      </w:r>
    </w:p>
    <w:p w14:paraId="37DDB6B9" w14:textId="77777777" w:rsidR="00507E65" w:rsidRDefault="00507E65" w:rsidP="00507E65">
      <w:pPr>
        <w:pStyle w:val="Lijstalinea"/>
        <w:rPr>
          <w:sz w:val="28"/>
          <w:szCs w:val="28"/>
        </w:rPr>
      </w:pPr>
      <w:r>
        <w:rPr>
          <w:sz w:val="28"/>
          <w:szCs w:val="28"/>
        </w:rPr>
        <w:t>Peter: vlak voor de vorst veel Zaagbekken bij zijn huis.</w:t>
      </w:r>
    </w:p>
    <w:p w14:paraId="4FB7B8D7" w14:textId="77777777" w:rsidR="00507E65" w:rsidRPr="00507E65" w:rsidRDefault="00507E65" w:rsidP="00507E65">
      <w:pPr>
        <w:pStyle w:val="Lijstalinea"/>
        <w:rPr>
          <w:sz w:val="28"/>
          <w:szCs w:val="28"/>
        </w:rPr>
      </w:pPr>
      <w:r>
        <w:rPr>
          <w:sz w:val="28"/>
          <w:szCs w:val="28"/>
        </w:rPr>
        <w:t>Ad:  jan. IJsvogel, Cetti’s zanger, 11 Waterrallen en Houtsnip.</w:t>
      </w:r>
    </w:p>
    <w:p w14:paraId="563ADD95" w14:textId="77777777" w:rsidR="00507E65" w:rsidRPr="00AD79E7" w:rsidRDefault="00507E65" w:rsidP="00AD79E7">
      <w:pPr>
        <w:pStyle w:val="Lijstalinea"/>
        <w:rPr>
          <w:sz w:val="28"/>
          <w:szCs w:val="28"/>
        </w:rPr>
      </w:pPr>
    </w:p>
    <w:p w14:paraId="2B536FED" w14:textId="77777777" w:rsidR="004D1A79" w:rsidRDefault="004D1A79" w:rsidP="004D1A79">
      <w:pPr>
        <w:pStyle w:val="Lijstalinea"/>
        <w:numPr>
          <w:ilvl w:val="0"/>
          <w:numId w:val="1"/>
        </w:numPr>
        <w:rPr>
          <w:sz w:val="28"/>
          <w:szCs w:val="28"/>
        </w:rPr>
      </w:pPr>
      <w:r>
        <w:rPr>
          <w:sz w:val="28"/>
          <w:szCs w:val="28"/>
        </w:rPr>
        <w:t>Sluiting.</w:t>
      </w:r>
    </w:p>
    <w:p w14:paraId="3AF9A5EC" w14:textId="77777777" w:rsidR="00D63B5B" w:rsidRPr="004D1A79" w:rsidRDefault="00D63B5B" w:rsidP="00D63B5B">
      <w:pPr>
        <w:pStyle w:val="Lijstalinea"/>
        <w:rPr>
          <w:sz w:val="28"/>
          <w:szCs w:val="28"/>
        </w:rPr>
      </w:pPr>
      <w:r>
        <w:rPr>
          <w:sz w:val="28"/>
          <w:szCs w:val="28"/>
        </w:rPr>
        <w:t>Douwe bedankt iedereen en een wel thuis en sluit de avond af om 22.00 uur.</w:t>
      </w:r>
    </w:p>
    <w:sectPr w:rsidR="00D63B5B" w:rsidRPr="004D1A79" w:rsidSect="00F2003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E53DB"/>
    <w:multiLevelType w:val="hybridMultilevel"/>
    <w:tmpl w:val="911EA3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57094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A79"/>
    <w:rsid w:val="0042798F"/>
    <w:rsid w:val="00471477"/>
    <w:rsid w:val="004D1A79"/>
    <w:rsid w:val="00507E65"/>
    <w:rsid w:val="00620F84"/>
    <w:rsid w:val="00700B6C"/>
    <w:rsid w:val="009D5687"/>
    <w:rsid w:val="00AD79E7"/>
    <w:rsid w:val="00AF3C82"/>
    <w:rsid w:val="00C669BB"/>
    <w:rsid w:val="00C74509"/>
    <w:rsid w:val="00D63B5B"/>
    <w:rsid w:val="00DB2A5F"/>
    <w:rsid w:val="00F200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7227B"/>
  <w15:docId w15:val="{CD0D6B76-4038-4216-8A09-7B12B2FF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1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829</Words>
  <Characters>4562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Horstman</dc:creator>
  <cp:lastModifiedBy>Pyet van Brink</cp:lastModifiedBy>
  <cp:revision>6</cp:revision>
  <dcterms:created xsi:type="dcterms:W3CDTF">2024-01-23T09:39:00Z</dcterms:created>
  <dcterms:modified xsi:type="dcterms:W3CDTF">2024-01-25T13:57:00Z</dcterms:modified>
</cp:coreProperties>
</file>